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1C" w:rsidRDefault="00F750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7501C" w:rsidRPr="00F7501C" w:rsidRDefault="00F75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7501C">
        <w:rPr>
          <w:rFonts w:ascii="Calibri" w:hAnsi="Calibri" w:cs="Calibri"/>
          <w:b/>
          <w:bCs/>
          <w:color w:val="000000"/>
          <w:lang w:val="ru-RU"/>
        </w:rPr>
        <w:t>Вопрос:</w:t>
      </w:r>
      <w:r w:rsidRPr="00F7501C">
        <w:rPr>
          <w:rFonts w:ascii="Calibri" w:hAnsi="Calibri" w:cs="Calibri"/>
          <w:lang w:val="ru-RU"/>
        </w:rPr>
        <w:t xml:space="preserve"> О порядке оформления и регистрации счетов-фактур при приобретении агентом услуг от своего имени и за счет принципала.</w:t>
      </w:r>
    </w:p>
    <w:p w:rsidR="00F7501C" w:rsidRPr="00F7501C" w:rsidRDefault="00F75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F7501C" w:rsidRPr="00F7501C" w:rsidRDefault="00F75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7501C">
        <w:rPr>
          <w:rFonts w:ascii="Calibri" w:hAnsi="Calibri" w:cs="Calibri"/>
          <w:b/>
          <w:bCs/>
          <w:color w:val="000000"/>
          <w:lang w:val="ru-RU"/>
        </w:rPr>
        <w:t>Ответ:</w:t>
      </w:r>
    </w:p>
    <w:p w:rsidR="00F7501C" w:rsidRPr="00F7501C" w:rsidRDefault="00F75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F7501C">
        <w:rPr>
          <w:rFonts w:ascii="Calibri" w:hAnsi="Calibri" w:cs="Calibri"/>
          <w:b/>
          <w:bCs/>
          <w:lang w:val="ru-RU"/>
        </w:rPr>
        <w:t>МИНИСТЕРСТВО ФИНАНСОВ РОССИЙСКОЙ ФЕДЕРАЦИИ</w:t>
      </w:r>
    </w:p>
    <w:p w:rsidR="00F7501C" w:rsidRPr="00F7501C" w:rsidRDefault="00F75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</w:p>
    <w:p w:rsidR="00F7501C" w:rsidRPr="00F7501C" w:rsidRDefault="00F75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F7501C">
        <w:rPr>
          <w:rFonts w:ascii="Calibri" w:hAnsi="Calibri" w:cs="Calibri"/>
          <w:b/>
          <w:bCs/>
          <w:lang w:val="ru-RU"/>
        </w:rPr>
        <w:t>ПИСЬМО</w:t>
      </w:r>
    </w:p>
    <w:p w:rsidR="00F7501C" w:rsidRPr="00F7501C" w:rsidRDefault="00F75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F7501C">
        <w:rPr>
          <w:rFonts w:ascii="Calibri" w:hAnsi="Calibri" w:cs="Calibri"/>
          <w:b/>
          <w:bCs/>
          <w:lang w:val="ru-RU"/>
        </w:rPr>
        <w:t xml:space="preserve">от 27 ноября 2013 г. </w:t>
      </w:r>
      <w:r>
        <w:rPr>
          <w:rFonts w:ascii="Calibri" w:hAnsi="Calibri" w:cs="Calibri"/>
          <w:b/>
          <w:bCs/>
        </w:rPr>
        <w:t>N</w:t>
      </w:r>
      <w:r w:rsidRPr="00F7501C">
        <w:rPr>
          <w:rFonts w:ascii="Calibri" w:hAnsi="Calibri" w:cs="Calibri"/>
          <w:b/>
          <w:bCs/>
          <w:lang w:val="ru-RU"/>
        </w:rPr>
        <w:t xml:space="preserve"> 03-07-14/51334</w:t>
      </w:r>
    </w:p>
    <w:p w:rsidR="00F7501C" w:rsidRPr="00F7501C" w:rsidRDefault="00F75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F7501C" w:rsidRPr="00F7501C" w:rsidRDefault="00F75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7501C">
        <w:rPr>
          <w:rFonts w:ascii="Calibri" w:hAnsi="Calibri" w:cs="Calibri"/>
          <w:lang w:val="ru-RU"/>
        </w:rPr>
        <w:t>В связи с письмом по вопросам оформления счетов-фактур в случае приобретения услуг агентом, участвующим в расчетах, от своего имени и за счет принципала Департамент налоговой и таможенно-тарифной политики сообщает следующее.</w:t>
      </w:r>
    </w:p>
    <w:p w:rsidR="00F7501C" w:rsidRPr="00F7501C" w:rsidRDefault="00F75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7501C">
        <w:rPr>
          <w:rFonts w:ascii="Calibri" w:hAnsi="Calibri" w:cs="Calibri"/>
          <w:lang w:val="ru-RU"/>
        </w:rPr>
        <w:t xml:space="preserve">Согласно </w:t>
      </w:r>
      <w:hyperlink r:id="rId4" w:history="1">
        <w:r w:rsidRPr="00F7501C">
          <w:rPr>
            <w:rFonts w:ascii="Calibri" w:hAnsi="Calibri" w:cs="Calibri"/>
            <w:color w:val="0000FF"/>
            <w:lang w:val="ru-RU"/>
          </w:rPr>
          <w:t>п. 8 ст. 169</w:t>
        </w:r>
      </w:hyperlink>
      <w:r w:rsidRPr="00F7501C">
        <w:rPr>
          <w:rFonts w:ascii="Calibri" w:hAnsi="Calibri" w:cs="Calibri"/>
          <w:lang w:val="ru-RU"/>
        </w:rPr>
        <w:t xml:space="preserve"> Налогового кодекса Российской Федерации </w:t>
      </w:r>
      <w:hyperlink r:id="rId5" w:history="1">
        <w:r w:rsidRPr="00F7501C">
          <w:rPr>
            <w:rFonts w:ascii="Calibri" w:hAnsi="Calibri" w:cs="Calibri"/>
            <w:color w:val="0000FF"/>
            <w:lang w:val="ru-RU"/>
          </w:rPr>
          <w:t>форма</w:t>
        </w:r>
      </w:hyperlink>
      <w:r w:rsidRPr="00F7501C">
        <w:rPr>
          <w:rFonts w:ascii="Calibri" w:hAnsi="Calibri" w:cs="Calibri"/>
          <w:lang w:val="ru-RU"/>
        </w:rPr>
        <w:t xml:space="preserve"> счета-фактуры и порядок его заполнения устанавливаются Правительством Российской Федерации.</w:t>
      </w:r>
    </w:p>
    <w:p w:rsidR="00F7501C" w:rsidRPr="00F7501C" w:rsidRDefault="00F75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6" w:history="1">
        <w:r w:rsidRPr="00F7501C">
          <w:rPr>
            <w:rFonts w:ascii="Calibri" w:hAnsi="Calibri" w:cs="Calibri"/>
            <w:color w:val="0000FF"/>
            <w:lang w:val="ru-RU"/>
          </w:rPr>
          <w:t>Форма</w:t>
        </w:r>
      </w:hyperlink>
      <w:r w:rsidRPr="00F7501C">
        <w:rPr>
          <w:rFonts w:ascii="Calibri" w:hAnsi="Calibri" w:cs="Calibri"/>
          <w:lang w:val="ru-RU"/>
        </w:rPr>
        <w:t xml:space="preserve"> счета-фактуры, применяемого при расчетах по налогу на добавленную стоимость, и </w:t>
      </w:r>
      <w:hyperlink r:id="rId7" w:history="1">
        <w:r w:rsidRPr="00F7501C">
          <w:rPr>
            <w:rFonts w:ascii="Calibri" w:hAnsi="Calibri" w:cs="Calibri"/>
            <w:color w:val="0000FF"/>
            <w:lang w:val="ru-RU"/>
          </w:rPr>
          <w:t>Правила</w:t>
        </w:r>
      </w:hyperlink>
      <w:r w:rsidRPr="00F7501C">
        <w:rPr>
          <w:rFonts w:ascii="Calibri" w:hAnsi="Calibri" w:cs="Calibri"/>
          <w:lang w:val="ru-RU"/>
        </w:rPr>
        <w:t xml:space="preserve"> его заполнения утверждены Постановлением Правительства Российской Федерации от 26.12.2011 </w:t>
      </w:r>
      <w:r>
        <w:rPr>
          <w:rFonts w:ascii="Calibri" w:hAnsi="Calibri" w:cs="Calibri"/>
        </w:rPr>
        <w:t>N</w:t>
      </w:r>
      <w:r w:rsidRPr="00F7501C">
        <w:rPr>
          <w:rFonts w:ascii="Calibri" w:hAnsi="Calibri" w:cs="Calibri"/>
          <w:lang w:val="ru-RU"/>
        </w:rPr>
        <w:t xml:space="preserve"> 1137 (далее - Постановление).</w:t>
      </w:r>
    </w:p>
    <w:p w:rsidR="00F7501C" w:rsidRPr="00F7501C" w:rsidRDefault="00F75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7501C">
        <w:rPr>
          <w:rFonts w:ascii="Calibri" w:hAnsi="Calibri" w:cs="Calibri"/>
          <w:lang w:val="ru-RU"/>
        </w:rPr>
        <w:t xml:space="preserve">Согласно </w:t>
      </w:r>
      <w:hyperlink r:id="rId8" w:history="1">
        <w:r w:rsidRPr="00F7501C">
          <w:rPr>
            <w:rFonts w:ascii="Calibri" w:hAnsi="Calibri" w:cs="Calibri"/>
            <w:color w:val="0000FF"/>
            <w:lang w:val="ru-RU"/>
          </w:rPr>
          <w:t>п. 1</w:t>
        </w:r>
      </w:hyperlink>
      <w:r w:rsidRPr="00F7501C">
        <w:rPr>
          <w:rFonts w:ascii="Calibri" w:hAnsi="Calibri" w:cs="Calibri"/>
          <w:lang w:val="ru-RU"/>
        </w:rPr>
        <w:t xml:space="preserve"> Правил заполнения счета-фактуры, применяемого при расчетах по налогу на добавленную стоимость, утвержденных Постановлением, при заполнении реквизитов счета-фактуры, выставляемого агентом принципалу по приобретенным для него услугам от своего имени, в </w:t>
      </w:r>
      <w:hyperlink r:id="rId9" w:history="1">
        <w:r w:rsidRPr="00F7501C">
          <w:rPr>
            <w:rFonts w:ascii="Calibri" w:hAnsi="Calibri" w:cs="Calibri"/>
            <w:color w:val="0000FF"/>
            <w:lang w:val="ru-RU"/>
          </w:rPr>
          <w:t>строке 2</w:t>
        </w:r>
      </w:hyperlink>
      <w:r w:rsidRPr="00F7501C">
        <w:rPr>
          <w:rFonts w:ascii="Calibri" w:hAnsi="Calibri" w:cs="Calibri"/>
          <w:lang w:val="ru-RU"/>
        </w:rPr>
        <w:t xml:space="preserve"> "Продавец" счета-фактуры указываются реквизиты налогоплательщика - продавца этих услуг.</w:t>
      </w:r>
    </w:p>
    <w:p w:rsidR="00F7501C" w:rsidRPr="00F7501C" w:rsidRDefault="00F75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7501C">
        <w:rPr>
          <w:rFonts w:ascii="Calibri" w:hAnsi="Calibri" w:cs="Calibri"/>
          <w:lang w:val="ru-RU"/>
        </w:rPr>
        <w:t xml:space="preserve">На основании </w:t>
      </w:r>
      <w:hyperlink r:id="rId10" w:history="1">
        <w:r w:rsidRPr="00F7501C">
          <w:rPr>
            <w:rFonts w:ascii="Calibri" w:hAnsi="Calibri" w:cs="Calibri"/>
            <w:color w:val="0000FF"/>
            <w:lang w:val="ru-RU"/>
          </w:rPr>
          <w:t>п. 15</w:t>
        </w:r>
      </w:hyperlink>
      <w:r w:rsidRPr="00F7501C">
        <w:rPr>
          <w:rFonts w:ascii="Calibri" w:hAnsi="Calibri" w:cs="Calibri"/>
          <w:lang w:val="ru-RU"/>
        </w:rPr>
        <w:t xml:space="preserve"> Правил ведения журнала учета полученных и выставленных счетов-фактур, применяемых при расчетах по налогу на добавленную стоимость, утвержденных Постановлением, агент вместе со счетом-фактурой, выставленным принципалу, предоставляет принципалу заверенную в установленном порядке копию счета-фактуры, выставленного агенту продавцом. </w:t>
      </w:r>
      <w:proofErr w:type="gramStart"/>
      <w:r w:rsidRPr="00F7501C">
        <w:rPr>
          <w:rFonts w:ascii="Calibri" w:hAnsi="Calibri" w:cs="Calibri"/>
          <w:lang w:val="ru-RU"/>
        </w:rPr>
        <w:t>При этом в случае приобретения агентом услуг для нескольких покупателей-принципалов указание в счете-фактуре, выставленном агентом принципалу по приобретенным для него услугам, меньшего их объема, чем указано в копии счета-фактуры, выставленного агенту продавцом, не является основанием для отказа в принятии к вычету у принципала суммы налога на добавленную стоимость, указанной в таком счете-фактуре, и составляющей часть суммы налога, указанной в счете-фактуре</w:t>
      </w:r>
      <w:proofErr w:type="gramEnd"/>
      <w:r w:rsidRPr="00F7501C">
        <w:rPr>
          <w:rFonts w:ascii="Calibri" w:hAnsi="Calibri" w:cs="Calibri"/>
          <w:lang w:val="ru-RU"/>
        </w:rPr>
        <w:t xml:space="preserve">, </w:t>
      </w:r>
      <w:proofErr w:type="gramStart"/>
      <w:r w:rsidRPr="00F7501C">
        <w:rPr>
          <w:rFonts w:ascii="Calibri" w:hAnsi="Calibri" w:cs="Calibri"/>
          <w:lang w:val="ru-RU"/>
        </w:rPr>
        <w:t>выставленном</w:t>
      </w:r>
      <w:proofErr w:type="gramEnd"/>
      <w:r w:rsidRPr="00F7501C">
        <w:rPr>
          <w:rFonts w:ascii="Calibri" w:hAnsi="Calibri" w:cs="Calibri"/>
          <w:lang w:val="ru-RU"/>
        </w:rPr>
        <w:t xml:space="preserve"> агенту продавцом.</w:t>
      </w:r>
    </w:p>
    <w:p w:rsidR="00F7501C" w:rsidRPr="00F7501C" w:rsidRDefault="00F75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proofErr w:type="gramStart"/>
      <w:r w:rsidRPr="00F7501C">
        <w:rPr>
          <w:rFonts w:ascii="Calibri" w:hAnsi="Calibri" w:cs="Calibri"/>
          <w:lang w:val="ru-RU"/>
        </w:rPr>
        <w:t xml:space="preserve">В соответствии с </w:t>
      </w:r>
      <w:hyperlink r:id="rId11" w:history="1">
        <w:r w:rsidRPr="00F7501C">
          <w:rPr>
            <w:rFonts w:ascii="Calibri" w:hAnsi="Calibri" w:cs="Calibri"/>
            <w:color w:val="0000FF"/>
            <w:lang w:val="ru-RU"/>
          </w:rPr>
          <w:t>п. 19</w:t>
        </w:r>
      </w:hyperlink>
      <w:r w:rsidRPr="00F7501C">
        <w:rPr>
          <w:rFonts w:ascii="Calibri" w:hAnsi="Calibri" w:cs="Calibri"/>
          <w:lang w:val="ru-RU"/>
        </w:rPr>
        <w:t xml:space="preserve"> Правил ведения книги покупок, применяемой при расчетах по налогу на добавленную стоимость, и </w:t>
      </w:r>
      <w:hyperlink r:id="rId12" w:history="1">
        <w:r w:rsidRPr="00F7501C">
          <w:rPr>
            <w:rFonts w:ascii="Calibri" w:hAnsi="Calibri" w:cs="Calibri"/>
            <w:color w:val="0000FF"/>
            <w:lang w:val="ru-RU"/>
          </w:rPr>
          <w:t>п. 20</w:t>
        </w:r>
      </w:hyperlink>
      <w:r w:rsidRPr="00F7501C">
        <w:rPr>
          <w:rFonts w:ascii="Calibri" w:hAnsi="Calibri" w:cs="Calibri"/>
          <w:lang w:val="ru-RU"/>
        </w:rPr>
        <w:t xml:space="preserve"> Правил ведения книги продаж, применяемой при расчетах по налогу на добавленную стоимость, утвержденных Постановлением, регистрация агентом в книге покупок счетов-фактур, выставляемых продавцами по услугам, приобретаемым для принципала, а в книге продаж - счетов-фактур, выставляемых агентом по этим услугам, не осуществляется.</w:t>
      </w:r>
      <w:proofErr w:type="gramEnd"/>
    </w:p>
    <w:p w:rsidR="00F7501C" w:rsidRPr="00F7501C" w:rsidRDefault="00F75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7501C">
        <w:rPr>
          <w:rFonts w:ascii="Calibri" w:hAnsi="Calibri" w:cs="Calibri"/>
          <w:lang w:val="ru-RU"/>
        </w:rPr>
        <w:t xml:space="preserve">Что касается составления агентом для одного принципала сводных счетов-фактур на основании счетов-фактур, полученных от нескольких продавцов, то такой порядок составления счетов-фактур </w:t>
      </w:r>
      <w:hyperlink r:id="rId13" w:history="1">
        <w:r w:rsidRPr="00F7501C">
          <w:rPr>
            <w:rFonts w:ascii="Calibri" w:hAnsi="Calibri" w:cs="Calibri"/>
            <w:color w:val="0000FF"/>
            <w:lang w:val="ru-RU"/>
          </w:rPr>
          <w:t>Постановлением</w:t>
        </w:r>
      </w:hyperlink>
      <w:r w:rsidRPr="00F7501C">
        <w:rPr>
          <w:rFonts w:ascii="Calibri" w:hAnsi="Calibri" w:cs="Calibri"/>
          <w:lang w:val="ru-RU"/>
        </w:rPr>
        <w:t xml:space="preserve"> не предусмотрен.</w:t>
      </w:r>
    </w:p>
    <w:p w:rsidR="00F7501C" w:rsidRPr="00F7501C" w:rsidRDefault="00F75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7501C">
        <w:rPr>
          <w:rFonts w:ascii="Calibri" w:hAnsi="Calibri" w:cs="Calibri"/>
          <w:lang w:val="ru-RU"/>
        </w:rPr>
        <w:t xml:space="preserve">Одновременно отмечаем, что настоящее письмо не содержит правовых норм или общих правил, конкретизирующих нормативные предписания, и не является нормативным правовым актом. В соответствии с </w:t>
      </w:r>
      <w:hyperlink r:id="rId14" w:history="1">
        <w:r w:rsidRPr="00F7501C">
          <w:rPr>
            <w:rFonts w:ascii="Calibri" w:hAnsi="Calibri" w:cs="Calibri"/>
            <w:color w:val="0000FF"/>
            <w:lang w:val="ru-RU"/>
          </w:rPr>
          <w:t>Письмом</w:t>
        </w:r>
      </w:hyperlink>
      <w:r w:rsidRPr="00F7501C">
        <w:rPr>
          <w:rFonts w:ascii="Calibri" w:hAnsi="Calibri" w:cs="Calibri"/>
          <w:lang w:val="ru-RU"/>
        </w:rPr>
        <w:t xml:space="preserve"> Минфина России от 07.12.2007 </w:t>
      </w:r>
      <w:r>
        <w:rPr>
          <w:rFonts w:ascii="Calibri" w:hAnsi="Calibri" w:cs="Calibri"/>
        </w:rPr>
        <w:t>N</w:t>
      </w:r>
      <w:r w:rsidRPr="00F7501C">
        <w:rPr>
          <w:rFonts w:ascii="Calibri" w:hAnsi="Calibri" w:cs="Calibri"/>
          <w:lang w:val="ru-RU"/>
        </w:rPr>
        <w:t xml:space="preserve"> 03-02-07/2-138 направляемое письмо имеет информационно-разъяснительный характер по вопросам применения законодательства Российской Федерации о налогах и сборах и не препятствует руководствоваться нормами законодательства о налогах и сборах в понимании, отличающемся от трактовки, изложенной в настоящем письме.</w:t>
      </w:r>
    </w:p>
    <w:p w:rsidR="00F7501C" w:rsidRPr="00F7501C" w:rsidRDefault="00F75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F7501C" w:rsidRPr="00F7501C" w:rsidRDefault="00F750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7501C">
        <w:rPr>
          <w:rFonts w:ascii="Calibri" w:hAnsi="Calibri" w:cs="Calibri"/>
          <w:lang w:val="ru-RU"/>
        </w:rPr>
        <w:t>Заместитель директора</w:t>
      </w:r>
    </w:p>
    <w:p w:rsidR="00F7501C" w:rsidRPr="00F7501C" w:rsidRDefault="00F750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7501C">
        <w:rPr>
          <w:rFonts w:ascii="Calibri" w:hAnsi="Calibri" w:cs="Calibri"/>
          <w:lang w:val="ru-RU"/>
        </w:rPr>
        <w:lastRenderedPageBreak/>
        <w:t xml:space="preserve">Департамента </w:t>
      </w:r>
      <w:proofErr w:type="gramStart"/>
      <w:r w:rsidRPr="00F7501C">
        <w:rPr>
          <w:rFonts w:ascii="Calibri" w:hAnsi="Calibri" w:cs="Calibri"/>
          <w:lang w:val="ru-RU"/>
        </w:rPr>
        <w:t>налоговой</w:t>
      </w:r>
      <w:proofErr w:type="gramEnd"/>
    </w:p>
    <w:p w:rsidR="00F7501C" w:rsidRPr="00F7501C" w:rsidRDefault="00F750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7501C">
        <w:rPr>
          <w:rFonts w:ascii="Calibri" w:hAnsi="Calibri" w:cs="Calibri"/>
          <w:lang w:val="ru-RU"/>
        </w:rPr>
        <w:t>и таможенно-тарифной политики</w:t>
      </w:r>
    </w:p>
    <w:p w:rsidR="00F7501C" w:rsidRDefault="00F750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Н.А.КОМОВА</w:t>
      </w:r>
    </w:p>
    <w:p w:rsidR="00F7501C" w:rsidRDefault="00F750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27.11.2013</w:t>
      </w:r>
    </w:p>
    <w:p w:rsidR="00F7501C" w:rsidRDefault="00F750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501C" w:rsidRDefault="00F750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501C" w:rsidRDefault="00F7501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B7055" w:rsidRDefault="007B7055"/>
    <w:sectPr w:rsidR="007B7055" w:rsidSect="00ED0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7501C"/>
    <w:rsid w:val="006E1346"/>
    <w:rsid w:val="007B7055"/>
    <w:rsid w:val="00F7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7B59F656BEC35D0D7B48B708EB25EDE01F73595085F4951B891467471A314E21AC34E2A3C791F0PFW1E" TargetMode="External"/><Relationship Id="rId13" Type="http://schemas.openxmlformats.org/officeDocument/2006/relationships/hyperlink" Target="consultantplus://offline/ref=EB7B59F656BEC35D0D7B48B708EB25EDE01F73595085F4951B89146747P1W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7B59F656BEC35D0D7B48B708EB25EDE01F73595085F4951B891467471A314E21AC34E2A3C791F7PFW4E" TargetMode="External"/><Relationship Id="rId12" Type="http://schemas.openxmlformats.org/officeDocument/2006/relationships/hyperlink" Target="consultantplus://offline/ref=EB7B59F656BEC35D0D7B48B708EB25EDE01F73595085F4951B891467471A314E21AC34E2A3C794F6PFW5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7B59F656BEC35D0D7B48B708EB25EDE01F73595085F4951B891467471A314E21AC34E2A3C791F5PFW8E" TargetMode="External"/><Relationship Id="rId11" Type="http://schemas.openxmlformats.org/officeDocument/2006/relationships/hyperlink" Target="consultantplus://offline/ref=EB7B59F656BEC35D0D7B48B708EB25EDE01F73595085F4951B891467471A314E21AC34E2A3C792F1PFW8E" TargetMode="External"/><Relationship Id="rId5" Type="http://schemas.openxmlformats.org/officeDocument/2006/relationships/hyperlink" Target="consultantplus://offline/ref=EB7B59F656BEC35D0D7B48B708EB25EDE01F73595085F4951B891467471A314E21AC34E2A3C791F5PFW8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B7B59F656BEC35D0D7B48B708EB25EDE01F73595085F4951B891467471A314E21AC34E2A3C793F3PFW1E" TargetMode="External"/><Relationship Id="rId4" Type="http://schemas.openxmlformats.org/officeDocument/2006/relationships/hyperlink" Target="consultantplus://offline/ref=EB7B59F656BEC35D0D7B48B708EB25EDE01E775A5483F4951B891467471A314E21AC34E6A4C6P9W7E" TargetMode="External"/><Relationship Id="rId9" Type="http://schemas.openxmlformats.org/officeDocument/2006/relationships/hyperlink" Target="consultantplus://offline/ref=EB7B59F656BEC35D0D7B48B708EB25EDE01F73595085F4951B891467471A314E21AC34E2A3C791F6PFW0E" TargetMode="External"/><Relationship Id="rId14" Type="http://schemas.openxmlformats.org/officeDocument/2006/relationships/hyperlink" Target="consultantplus://offline/ref=EB7B59F656BEC35D0D7B55A31A831FEBBF17755A5583FFC811814D6B451DP3W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Evgeny</cp:lastModifiedBy>
  <cp:revision>1</cp:revision>
  <dcterms:created xsi:type="dcterms:W3CDTF">2014-07-17T04:22:00Z</dcterms:created>
  <dcterms:modified xsi:type="dcterms:W3CDTF">2014-07-17T04:22:00Z</dcterms:modified>
</cp:coreProperties>
</file>